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DB3B5" w14:textId="18E12D87" w:rsidR="00653E54" w:rsidRDefault="00653E54">
      <w:pPr>
        <w:rPr>
          <w:rFonts w:ascii="Lato" w:hAnsi="Lato"/>
          <w:color w:val="444444"/>
          <w:shd w:val="clear" w:color="auto" w:fill="FFFFFF"/>
        </w:rPr>
      </w:pPr>
    </w:p>
    <w:p w14:paraId="457C5396" w14:textId="51CAE91C" w:rsidR="00C6050B" w:rsidRPr="00325CC6" w:rsidRDefault="009D63FA" w:rsidP="00325CC6">
      <w:pPr>
        <w:spacing w:after="0"/>
        <w:rPr>
          <w:rFonts w:cstheme="minorHAnsi"/>
          <w:color w:val="444444"/>
          <w:sz w:val="28"/>
          <w:szCs w:val="28"/>
          <w:shd w:val="clear" w:color="auto" w:fill="FFFFFF"/>
        </w:rPr>
      </w:pPr>
      <w:r w:rsidRPr="00325CC6">
        <w:rPr>
          <w:rFonts w:cstheme="minorHAnsi"/>
          <w:color w:val="444444"/>
          <w:sz w:val="28"/>
          <w:szCs w:val="28"/>
          <w:shd w:val="clear" w:color="auto" w:fill="FFFFFF"/>
        </w:rPr>
        <w:t>The Town of Lansing has recently become aware of fraudulent invoices being sent to individuals who have submitted applications to the Town’s Zoning Board of Appeals and/or Planning Board.</w:t>
      </w:r>
    </w:p>
    <w:p w14:paraId="36216321" w14:textId="77777777" w:rsidR="00325CC6" w:rsidRPr="00325CC6" w:rsidRDefault="00325CC6" w:rsidP="00325CC6">
      <w:pPr>
        <w:pStyle w:val="NormalWeb"/>
        <w:shd w:val="clear" w:color="auto" w:fill="FFFFFF"/>
        <w:spacing w:before="0" w:beforeAutospacing="0" w:after="0" w:afterAutospacing="0"/>
        <w:rPr>
          <w:rFonts w:asciiTheme="minorHAnsi" w:hAnsiTheme="minorHAnsi" w:cstheme="minorHAnsi"/>
          <w:color w:val="444444"/>
          <w:sz w:val="28"/>
          <w:szCs w:val="28"/>
        </w:rPr>
      </w:pPr>
    </w:p>
    <w:p w14:paraId="52064520" w14:textId="39E4A6BB" w:rsidR="009D63FA" w:rsidRPr="00325CC6" w:rsidRDefault="009D63FA" w:rsidP="00325CC6">
      <w:pPr>
        <w:pStyle w:val="NormalWeb"/>
        <w:shd w:val="clear" w:color="auto" w:fill="FFFFFF"/>
        <w:spacing w:before="0" w:beforeAutospacing="0" w:after="0" w:afterAutospacing="0"/>
        <w:rPr>
          <w:rFonts w:asciiTheme="minorHAnsi" w:hAnsiTheme="minorHAnsi" w:cstheme="minorHAnsi"/>
          <w:color w:val="444444"/>
          <w:sz w:val="28"/>
          <w:szCs w:val="28"/>
        </w:rPr>
      </w:pPr>
      <w:r w:rsidRPr="00325CC6">
        <w:rPr>
          <w:rFonts w:asciiTheme="minorHAnsi" w:hAnsiTheme="minorHAnsi" w:cstheme="minorHAnsi"/>
          <w:color w:val="444444"/>
          <w:sz w:val="28"/>
          <w:szCs w:val="28"/>
        </w:rPr>
        <w:t xml:space="preserve">These invoices </w:t>
      </w:r>
      <w:r w:rsidR="00653E54" w:rsidRPr="00325CC6">
        <w:rPr>
          <w:rFonts w:asciiTheme="minorHAnsi" w:hAnsiTheme="minorHAnsi" w:cstheme="minorHAnsi"/>
          <w:color w:val="444444"/>
          <w:sz w:val="28"/>
          <w:szCs w:val="28"/>
        </w:rPr>
        <w:t>falsely are</w:t>
      </w:r>
      <w:r w:rsidRPr="00325CC6">
        <w:rPr>
          <w:rFonts w:asciiTheme="minorHAnsi" w:hAnsiTheme="minorHAnsi" w:cstheme="minorHAnsi"/>
          <w:color w:val="444444"/>
          <w:sz w:val="28"/>
          <w:szCs w:val="28"/>
        </w:rPr>
        <w:t xml:space="preserve"> associated with official Town business and request payment for services or listings that the Town does not authorize, charge for, or recognize.</w:t>
      </w:r>
    </w:p>
    <w:p w14:paraId="1BDD46A3" w14:textId="77777777" w:rsidR="00325CC6" w:rsidRPr="00325CC6" w:rsidRDefault="00325CC6" w:rsidP="00325CC6">
      <w:pPr>
        <w:pStyle w:val="NormalWeb"/>
        <w:shd w:val="clear" w:color="auto" w:fill="FFFFFF"/>
        <w:spacing w:before="0" w:beforeAutospacing="0" w:after="0" w:afterAutospacing="0"/>
        <w:rPr>
          <w:rFonts w:asciiTheme="minorHAnsi" w:hAnsiTheme="minorHAnsi" w:cstheme="minorHAnsi"/>
          <w:color w:val="444444"/>
          <w:sz w:val="28"/>
          <w:szCs w:val="28"/>
        </w:rPr>
      </w:pPr>
    </w:p>
    <w:p w14:paraId="5596C779" w14:textId="0E34D508" w:rsidR="009D63FA" w:rsidRPr="00325CC6" w:rsidRDefault="009D63FA" w:rsidP="00325CC6">
      <w:pPr>
        <w:pStyle w:val="NormalWeb"/>
        <w:shd w:val="clear" w:color="auto" w:fill="FFFFFF"/>
        <w:spacing w:before="0" w:beforeAutospacing="0" w:after="0" w:afterAutospacing="0"/>
        <w:rPr>
          <w:rFonts w:asciiTheme="minorHAnsi" w:hAnsiTheme="minorHAnsi" w:cstheme="minorHAnsi"/>
          <w:color w:val="444444"/>
          <w:sz w:val="28"/>
          <w:szCs w:val="28"/>
        </w:rPr>
      </w:pPr>
      <w:r w:rsidRPr="00325CC6">
        <w:rPr>
          <w:rFonts w:asciiTheme="minorHAnsi" w:hAnsiTheme="minorHAnsi" w:cstheme="minorHAnsi"/>
          <w:color w:val="444444"/>
          <w:sz w:val="28"/>
          <w:szCs w:val="28"/>
        </w:rPr>
        <w:t>Upon investigation, it has been determined that these fraudulent solicitations are being generated using publicly available information posted as part of the legally required public notices on the Town’s website. More importantly, there has been no data breach or unauthorized access to internal Town systems.</w:t>
      </w:r>
    </w:p>
    <w:p w14:paraId="407047E4" w14:textId="35AEE39F" w:rsidR="009D63FA" w:rsidRPr="009D63FA" w:rsidRDefault="009D63FA" w:rsidP="00325CC6">
      <w:pPr>
        <w:shd w:val="clear" w:color="auto" w:fill="FFFFFF"/>
        <w:spacing w:before="100" w:beforeAutospacing="1" w:after="0" w:line="240" w:lineRule="auto"/>
        <w:rPr>
          <w:rFonts w:eastAsia="Times New Roman" w:cstheme="minorHAnsi"/>
          <w:color w:val="444444"/>
          <w:kern w:val="0"/>
          <w:sz w:val="28"/>
          <w:szCs w:val="28"/>
          <w14:ligatures w14:val="none"/>
        </w:rPr>
      </w:pPr>
      <w:r w:rsidRPr="009D63FA">
        <w:rPr>
          <w:rFonts w:eastAsia="Times New Roman" w:cstheme="minorHAnsi"/>
          <w:color w:val="444444"/>
          <w:kern w:val="0"/>
          <w:sz w:val="28"/>
          <w:szCs w:val="28"/>
          <w14:ligatures w14:val="none"/>
        </w:rPr>
        <w:t xml:space="preserve">If you have received a suspicious invoice or communication related to your application, please contact the </w:t>
      </w:r>
      <w:r w:rsidRPr="00325CC6">
        <w:rPr>
          <w:rFonts w:eastAsia="Times New Roman" w:cstheme="minorHAnsi"/>
          <w:color w:val="444444"/>
          <w:kern w:val="0"/>
          <w:sz w:val="28"/>
          <w:szCs w:val="28"/>
          <w14:ligatures w14:val="none"/>
        </w:rPr>
        <w:t>Town Planning &amp; C</w:t>
      </w:r>
      <w:r w:rsidRPr="009D63FA">
        <w:rPr>
          <w:rFonts w:eastAsia="Times New Roman" w:cstheme="minorHAnsi"/>
          <w:color w:val="444444"/>
          <w:kern w:val="0"/>
          <w:sz w:val="28"/>
          <w:szCs w:val="28"/>
          <w14:ligatures w14:val="none"/>
        </w:rPr>
        <w:t xml:space="preserve">ode enforcement office at </w:t>
      </w:r>
      <w:r w:rsidR="00325CC6">
        <w:rPr>
          <w:rFonts w:eastAsia="Times New Roman" w:cstheme="minorHAnsi"/>
          <w:color w:val="444444"/>
          <w:kern w:val="0"/>
          <w:sz w:val="28"/>
          <w:szCs w:val="28"/>
          <w14:ligatures w14:val="none"/>
        </w:rPr>
        <w:t xml:space="preserve">   </w:t>
      </w:r>
      <w:r w:rsidRPr="009D63FA">
        <w:rPr>
          <w:rFonts w:eastAsia="Times New Roman" w:cstheme="minorHAnsi"/>
          <w:color w:val="444444"/>
          <w:kern w:val="0"/>
          <w:sz w:val="28"/>
          <w:szCs w:val="28"/>
          <w14:ligatures w14:val="none"/>
        </w:rPr>
        <w:t>607-</w:t>
      </w:r>
      <w:r w:rsidRPr="00325CC6">
        <w:rPr>
          <w:rFonts w:eastAsia="Times New Roman" w:cstheme="minorHAnsi"/>
          <w:color w:val="444444"/>
          <w:kern w:val="0"/>
          <w:sz w:val="28"/>
          <w:szCs w:val="28"/>
          <w14:ligatures w14:val="none"/>
        </w:rPr>
        <w:t>533-7054</w:t>
      </w:r>
      <w:r w:rsidRPr="009D63FA">
        <w:rPr>
          <w:rFonts w:eastAsia="Times New Roman" w:cstheme="minorHAnsi"/>
          <w:color w:val="444444"/>
          <w:kern w:val="0"/>
          <w:sz w:val="28"/>
          <w:szCs w:val="28"/>
          <w14:ligatures w14:val="none"/>
        </w:rPr>
        <w:t xml:space="preserve"> to verify its authenticity.</w:t>
      </w:r>
    </w:p>
    <w:p w14:paraId="71A2CFE9" w14:textId="77777777" w:rsidR="00325CC6" w:rsidRPr="00325CC6" w:rsidRDefault="00325CC6" w:rsidP="00325CC6">
      <w:pPr>
        <w:shd w:val="clear" w:color="auto" w:fill="FFFFFF"/>
        <w:spacing w:after="0" w:line="240" w:lineRule="auto"/>
        <w:rPr>
          <w:rFonts w:eastAsia="Times New Roman" w:cstheme="minorHAnsi"/>
          <w:color w:val="444444"/>
          <w:kern w:val="0"/>
          <w:sz w:val="28"/>
          <w:szCs w:val="28"/>
          <w14:ligatures w14:val="none"/>
        </w:rPr>
      </w:pPr>
    </w:p>
    <w:p w14:paraId="790EB4F5" w14:textId="12EB8D92" w:rsidR="009D63FA" w:rsidRDefault="009D63FA" w:rsidP="00325CC6">
      <w:pPr>
        <w:shd w:val="clear" w:color="auto" w:fill="FFFFFF"/>
        <w:spacing w:after="0" w:line="240" w:lineRule="auto"/>
        <w:rPr>
          <w:rFonts w:eastAsia="Times New Roman" w:cstheme="minorHAnsi"/>
          <w:color w:val="444444"/>
          <w:kern w:val="0"/>
          <w:sz w:val="28"/>
          <w:szCs w:val="28"/>
          <w14:ligatures w14:val="none"/>
        </w:rPr>
      </w:pPr>
      <w:r w:rsidRPr="009D63FA">
        <w:rPr>
          <w:rFonts w:eastAsia="Times New Roman" w:cstheme="minorHAnsi"/>
          <w:color w:val="444444"/>
          <w:kern w:val="0"/>
          <w:sz w:val="28"/>
          <w:szCs w:val="28"/>
          <w14:ligatures w14:val="none"/>
        </w:rPr>
        <w:t>What to look out for:</w:t>
      </w:r>
    </w:p>
    <w:p w14:paraId="3B6F9272" w14:textId="77777777" w:rsidR="00325CC6" w:rsidRPr="00325CC6" w:rsidRDefault="00325CC6" w:rsidP="00325CC6">
      <w:pPr>
        <w:shd w:val="clear" w:color="auto" w:fill="FFFFFF"/>
        <w:spacing w:after="0" w:line="240" w:lineRule="auto"/>
        <w:rPr>
          <w:rFonts w:eastAsia="Times New Roman" w:cstheme="minorHAnsi"/>
          <w:color w:val="444444"/>
          <w:kern w:val="0"/>
          <w:sz w:val="28"/>
          <w:szCs w:val="28"/>
          <w14:ligatures w14:val="none"/>
        </w:rPr>
      </w:pPr>
    </w:p>
    <w:p w14:paraId="2E0C40DB" w14:textId="2C79A565" w:rsidR="00653E54" w:rsidRPr="00325CC6" w:rsidRDefault="00653E54" w:rsidP="00325CC6">
      <w:pPr>
        <w:pStyle w:val="ListParagraph"/>
        <w:numPr>
          <w:ilvl w:val="0"/>
          <w:numId w:val="3"/>
        </w:numPr>
        <w:shd w:val="clear" w:color="auto" w:fill="FFFFFF"/>
        <w:spacing w:after="0" w:line="240" w:lineRule="auto"/>
        <w:rPr>
          <w:rFonts w:eastAsia="Times New Roman" w:cstheme="minorHAnsi"/>
          <w:color w:val="444444"/>
          <w:kern w:val="0"/>
          <w:sz w:val="28"/>
          <w:szCs w:val="28"/>
          <w14:ligatures w14:val="none"/>
        </w:rPr>
      </w:pPr>
      <w:r w:rsidRPr="00325CC6">
        <w:rPr>
          <w:rFonts w:eastAsia="Times New Roman" w:cstheme="minorHAnsi"/>
          <w:color w:val="444444"/>
          <w:kern w:val="0"/>
          <w:sz w:val="28"/>
          <w:szCs w:val="28"/>
          <w14:ligatures w14:val="none"/>
        </w:rPr>
        <w:t>Town of Lansing logos and watermarks throughout the invoice</w:t>
      </w:r>
    </w:p>
    <w:p w14:paraId="12727E59" w14:textId="2E4E4CCC" w:rsidR="009D63FA" w:rsidRPr="00325CC6" w:rsidRDefault="009D63FA" w:rsidP="00325CC6">
      <w:pPr>
        <w:pStyle w:val="ListParagraph"/>
        <w:numPr>
          <w:ilvl w:val="0"/>
          <w:numId w:val="3"/>
        </w:numPr>
        <w:shd w:val="clear" w:color="auto" w:fill="FFFFFF"/>
        <w:spacing w:before="100" w:beforeAutospacing="1" w:after="0" w:line="240" w:lineRule="auto"/>
        <w:rPr>
          <w:rFonts w:eastAsia="Times New Roman" w:cstheme="minorHAnsi"/>
          <w:color w:val="444444"/>
          <w:kern w:val="0"/>
          <w:sz w:val="28"/>
          <w:szCs w:val="28"/>
          <w14:ligatures w14:val="none"/>
        </w:rPr>
      </w:pPr>
      <w:r w:rsidRPr="00325CC6">
        <w:rPr>
          <w:rFonts w:eastAsia="Times New Roman" w:cstheme="minorHAnsi"/>
          <w:color w:val="444444"/>
          <w:kern w:val="0"/>
          <w:sz w:val="28"/>
          <w:szCs w:val="28"/>
          <w14:ligatures w14:val="none"/>
        </w:rPr>
        <w:t xml:space="preserve">Requests for payment sent wire </w:t>
      </w:r>
      <w:r w:rsidR="00653E54" w:rsidRPr="00325CC6">
        <w:rPr>
          <w:rFonts w:eastAsia="Times New Roman" w:cstheme="minorHAnsi"/>
          <w:color w:val="444444"/>
          <w:kern w:val="0"/>
          <w:sz w:val="28"/>
          <w:szCs w:val="28"/>
          <w14:ligatures w14:val="none"/>
        </w:rPr>
        <w:t>transfer.</w:t>
      </w:r>
      <w:r w:rsidRPr="00325CC6">
        <w:rPr>
          <w:rFonts w:eastAsia="Times New Roman" w:cstheme="minorHAnsi"/>
          <w:color w:val="444444"/>
          <w:kern w:val="0"/>
          <w:sz w:val="28"/>
          <w:szCs w:val="28"/>
          <w14:ligatures w14:val="none"/>
        </w:rPr>
        <w:t xml:space="preserve"> </w:t>
      </w:r>
    </w:p>
    <w:p w14:paraId="72AB9A2A" w14:textId="77777777" w:rsidR="00325CC6" w:rsidRPr="00325CC6" w:rsidRDefault="00325CC6" w:rsidP="00325CC6">
      <w:pPr>
        <w:shd w:val="clear" w:color="auto" w:fill="FFFFFF"/>
        <w:spacing w:after="0" w:line="240" w:lineRule="auto"/>
        <w:rPr>
          <w:rFonts w:eastAsia="Times New Roman" w:cstheme="minorHAnsi"/>
          <w:color w:val="444444"/>
          <w:kern w:val="0"/>
          <w:sz w:val="28"/>
          <w:szCs w:val="28"/>
          <w14:ligatures w14:val="none"/>
        </w:rPr>
      </w:pPr>
    </w:p>
    <w:p w14:paraId="54F93458" w14:textId="0E0F0E7D" w:rsidR="009D63FA" w:rsidRPr="009D63FA" w:rsidRDefault="009D63FA" w:rsidP="00325CC6">
      <w:pPr>
        <w:shd w:val="clear" w:color="auto" w:fill="FFFFFF"/>
        <w:spacing w:after="0" w:line="240" w:lineRule="auto"/>
        <w:rPr>
          <w:rFonts w:eastAsia="Times New Roman" w:cstheme="minorHAnsi"/>
          <w:color w:val="444444"/>
          <w:kern w:val="0"/>
          <w:sz w:val="28"/>
          <w:szCs w:val="28"/>
          <w14:ligatures w14:val="none"/>
        </w:rPr>
      </w:pPr>
      <w:r w:rsidRPr="009D63FA">
        <w:rPr>
          <w:rFonts w:eastAsia="Times New Roman" w:cstheme="minorHAnsi"/>
          <w:color w:val="444444"/>
          <w:kern w:val="0"/>
          <w:sz w:val="28"/>
          <w:szCs w:val="28"/>
          <w14:ligatures w14:val="none"/>
        </w:rPr>
        <w:t xml:space="preserve">The </w:t>
      </w:r>
      <w:r w:rsidRPr="00325CC6">
        <w:rPr>
          <w:rFonts w:eastAsia="Times New Roman" w:cstheme="minorHAnsi"/>
          <w:color w:val="444444"/>
          <w:kern w:val="0"/>
          <w:sz w:val="28"/>
          <w:szCs w:val="28"/>
          <w14:ligatures w14:val="none"/>
        </w:rPr>
        <w:t>Town</w:t>
      </w:r>
      <w:r w:rsidRPr="009D63FA">
        <w:rPr>
          <w:rFonts w:eastAsia="Times New Roman" w:cstheme="minorHAnsi"/>
          <w:color w:val="444444"/>
          <w:kern w:val="0"/>
          <w:sz w:val="28"/>
          <w:szCs w:val="28"/>
          <w14:ligatures w14:val="none"/>
        </w:rPr>
        <w:t xml:space="preserve"> is currently coordinating with appropriate authorities to address this issue and will pursue any available avenues to prevent further fraudulent activity. </w:t>
      </w:r>
    </w:p>
    <w:p w14:paraId="40C14D05" w14:textId="77777777" w:rsidR="00325CC6" w:rsidRPr="00325CC6" w:rsidRDefault="00325CC6" w:rsidP="00325CC6">
      <w:pPr>
        <w:shd w:val="clear" w:color="auto" w:fill="FFFFFF"/>
        <w:spacing w:after="0" w:line="240" w:lineRule="auto"/>
        <w:rPr>
          <w:rFonts w:eastAsia="Times New Roman" w:cstheme="minorHAnsi"/>
          <w:color w:val="444444"/>
          <w:kern w:val="0"/>
          <w:sz w:val="28"/>
          <w:szCs w:val="28"/>
          <w14:ligatures w14:val="none"/>
        </w:rPr>
      </w:pPr>
    </w:p>
    <w:p w14:paraId="775A0841" w14:textId="115F22A8" w:rsidR="009D63FA" w:rsidRPr="00325CC6" w:rsidRDefault="009D63FA" w:rsidP="00325CC6">
      <w:pPr>
        <w:shd w:val="clear" w:color="auto" w:fill="FFFFFF"/>
        <w:spacing w:after="0" w:line="240" w:lineRule="auto"/>
        <w:rPr>
          <w:rFonts w:eastAsia="Times New Roman" w:cstheme="minorHAnsi"/>
          <w:color w:val="444444"/>
          <w:kern w:val="0"/>
          <w:sz w:val="28"/>
          <w:szCs w:val="28"/>
          <w14:ligatures w14:val="none"/>
        </w:rPr>
      </w:pPr>
      <w:r w:rsidRPr="009D63FA">
        <w:rPr>
          <w:rFonts w:eastAsia="Times New Roman" w:cstheme="minorHAnsi"/>
          <w:color w:val="444444"/>
          <w:kern w:val="0"/>
          <w:sz w:val="28"/>
          <w:szCs w:val="28"/>
          <w14:ligatures w14:val="none"/>
        </w:rPr>
        <w:t xml:space="preserve">Anyone receiving a similar solicitation is urged to contact the </w:t>
      </w:r>
      <w:r w:rsidRPr="00325CC6">
        <w:rPr>
          <w:rFonts w:eastAsia="Times New Roman" w:cstheme="minorHAnsi"/>
          <w:color w:val="444444"/>
          <w:kern w:val="0"/>
          <w:sz w:val="28"/>
          <w:szCs w:val="28"/>
          <w14:ligatures w14:val="none"/>
        </w:rPr>
        <w:t xml:space="preserve">New York State Police </w:t>
      </w:r>
      <w:r w:rsidRPr="009D63FA">
        <w:rPr>
          <w:rFonts w:eastAsia="Times New Roman" w:cstheme="minorHAnsi"/>
          <w:color w:val="444444"/>
          <w:kern w:val="0"/>
          <w:sz w:val="28"/>
          <w:szCs w:val="28"/>
          <w14:ligatures w14:val="none"/>
        </w:rPr>
        <w:t>607-</w:t>
      </w:r>
      <w:r w:rsidRPr="00325CC6">
        <w:rPr>
          <w:rFonts w:eastAsia="Times New Roman" w:cstheme="minorHAnsi"/>
          <w:color w:val="444444"/>
          <w:kern w:val="0"/>
          <w:sz w:val="28"/>
          <w:szCs w:val="28"/>
          <w14:ligatures w14:val="none"/>
        </w:rPr>
        <w:t xml:space="preserve">561-7400 </w:t>
      </w:r>
      <w:r w:rsidRPr="009D63FA">
        <w:rPr>
          <w:rFonts w:eastAsia="Times New Roman" w:cstheme="minorHAnsi"/>
          <w:color w:val="444444"/>
          <w:kern w:val="0"/>
          <w:sz w:val="28"/>
          <w:szCs w:val="28"/>
          <w14:ligatures w14:val="none"/>
        </w:rPr>
        <w:t>As soon as possible. </w:t>
      </w:r>
    </w:p>
    <w:p w14:paraId="4DAEE199" w14:textId="77777777" w:rsidR="00325CC6" w:rsidRPr="00325CC6" w:rsidRDefault="00325CC6" w:rsidP="00325CC6">
      <w:pPr>
        <w:shd w:val="clear" w:color="auto" w:fill="FFFFFF"/>
        <w:spacing w:after="0" w:line="240" w:lineRule="auto"/>
        <w:rPr>
          <w:rFonts w:eastAsia="Times New Roman" w:cstheme="minorHAnsi"/>
          <w:color w:val="444444"/>
          <w:kern w:val="0"/>
          <w:sz w:val="28"/>
          <w:szCs w:val="28"/>
          <w14:ligatures w14:val="none"/>
        </w:rPr>
      </w:pPr>
    </w:p>
    <w:p w14:paraId="5BE06A92" w14:textId="671FE55C" w:rsidR="009D63FA" w:rsidRPr="00325CC6" w:rsidRDefault="009D63FA" w:rsidP="00325CC6">
      <w:pPr>
        <w:shd w:val="clear" w:color="auto" w:fill="FFFFFF"/>
        <w:spacing w:after="0" w:line="240" w:lineRule="auto"/>
        <w:rPr>
          <w:rFonts w:eastAsia="Times New Roman" w:cstheme="minorHAnsi"/>
          <w:color w:val="444444"/>
          <w:kern w:val="0"/>
          <w:sz w:val="28"/>
          <w:szCs w:val="28"/>
          <w14:ligatures w14:val="none"/>
        </w:rPr>
      </w:pPr>
      <w:r w:rsidRPr="00325CC6">
        <w:rPr>
          <w:rFonts w:eastAsia="Times New Roman" w:cstheme="minorHAnsi"/>
          <w:color w:val="444444"/>
          <w:kern w:val="0"/>
          <w:sz w:val="28"/>
          <w:szCs w:val="28"/>
          <w14:ligatures w14:val="none"/>
        </w:rPr>
        <w:t xml:space="preserve">The Town of Lansing has been made aware that this is not an isolated </w:t>
      </w:r>
      <w:r w:rsidR="00653E54" w:rsidRPr="00325CC6">
        <w:rPr>
          <w:rFonts w:eastAsia="Times New Roman" w:cstheme="minorHAnsi"/>
          <w:color w:val="444444"/>
          <w:kern w:val="0"/>
          <w:sz w:val="28"/>
          <w:szCs w:val="28"/>
          <w14:ligatures w14:val="none"/>
        </w:rPr>
        <w:t>incident,</w:t>
      </w:r>
      <w:r w:rsidRPr="00325CC6">
        <w:rPr>
          <w:rFonts w:eastAsia="Times New Roman" w:cstheme="minorHAnsi"/>
          <w:color w:val="444444"/>
          <w:kern w:val="0"/>
          <w:sz w:val="28"/>
          <w:szCs w:val="28"/>
          <w14:ligatures w14:val="none"/>
        </w:rPr>
        <w:t xml:space="preserve"> and other municipalities have been targeted as well.</w:t>
      </w:r>
      <w:r w:rsidR="00653E54" w:rsidRPr="00325CC6">
        <w:rPr>
          <w:rFonts w:eastAsia="Times New Roman" w:cstheme="minorHAnsi"/>
          <w:color w:val="444444"/>
          <w:kern w:val="0"/>
          <w:sz w:val="28"/>
          <w:szCs w:val="28"/>
          <w14:ligatures w14:val="none"/>
        </w:rPr>
        <w:t xml:space="preserve"> </w:t>
      </w:r>
    </w:p>
    <w:p w14:paraId="712C4E13" w14:textId="77777777" w:rsidR="00325CC6" w:rsidRPr="00325CC6" w:rsidRDefault="00325CC6" w:rsidP="00325CC6">
      <w:pPr>
        <w:shd w:val="clear" w:color="auto" w:fill="FFFFFF"/>
        <w:spacing w:after="0" w:line="240" w:lineRule="auto"/>
        <w:rPr>
          <w:rFonts w:cstheme="minorHAnsi"/>
          <w:color w:val="444444"/>
          <w:sz w:val="28"/>
          <w:szCs w:val="28"/>
          <w:shd w:val="clear" w:color="auto" w:fill="FFFFFF"/>
        </w:rPr>
      </w:pPr>
    </w:p>
    <w:p w14:paraId="788A7CC2" w14:textId="52B47D00" w:rsidR="00653E54" w:rsidRPr="009D63FA" w:rsidRDefault="00653E54" w:rsidP="00325CC6">
      <w:pPr>
        <w:shd w:val="clear" w:color="auto" w:fill="FFFFFF"/>
        <w:spacing w:after="0" w:line="240" w:lineRule="auto"/>
        <w:rPr>
          <w:rFonts w:eastAsia="Times New Roman" w:cstheme="minorHAnsi"/>
          <w:color w:val="444444"/>
          <w:kern w:val="0"/>
          <w:sz w:val="28"/>
          <w:szCs w:val="28"/>
          <w14:ligatures w14:val="none"/>
        </w:rPr>
      </w:pPr>
      <w:r w:rsidRPr="00325CC6">
        <w:rPr>
          <w:rFonts w:cstheme="minorHAnsi"/>
          <w:color w:val="444444"/>
          <w:sz w:val="28"/>
          <w:szCs w:val="28"/>
          <w:shd w:val="clear" w:color="auto" w:fill="FFFFFF"/>
        </w:rPr>
        <w:t>Protecting the integrity of the Town of Lansing operations and the interests of our residents remains our highest priority.</w:t>
      </w:r>
    </w:p>
    <w:p w14:paraId="494A60BE" w14:textId="77777777" w:rsidR="009D63FA" w:rsidRPr="00325CC6" w:rsidRDefault="009D63FA" w:rsidP="00325CC6">
      <w:pPr>
        <w:pStyle w:val="NormalWeb"/>
        <w:shd w:val="clear" w:color="auto" w:fill="FFFFFF"/>
        <w:spacing w:before="0" w:beforeAutospacing="0" w:after="0" w:afterAutospacing="0"/>
        <w:rPr>
          <w:rFonts w:ascii="Lato" w:hAnsi="Lato"/>
          <w:color w:val="444444"/>
          <w:sz w:val="28"/>
          <w:szCs w:val="28"/>
        </w:rPr>
      </w:pPr>
    </w:p>
    <w:p w14:paraId="68AA89A9" w14:textId="77777777" w:rsidR="009D63FA" w:rsidRDefault="009D63FA"/>
    <w:sectPr w:rsidR="009D6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C3958"/>
    <w:multiLevelType w:val="multilevel"/>
    <w:tmpl w:val="4EFA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B719C"/>
    <w:multiLevelType w:val="hybridMultilevel"/>
    <w:tmpl w:val="9686FBA0"/>
    <w:lvl w:ilvl="0" w:tplc="EBD4E556">
      <w:numFmt w:val="bullet"/>
      <w:lvlText w:val="-"/>
      <w:lvlJc w:val="left"/>
      <w:pPr>
        <w:ind w:left="720" w:hanging="360"/>
      </w:pPr>
      <w:rPr>
        <w:rFonts w:ascii="Lato" w:eastAsia="Times New Roman"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BA3FD8"/>
    <w:multiLevelType w:val="multilevel"/>
    <w:tmpl w:val="1A24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942283">
    <w:abstractNumId w:val="2"/>
  </w:num>
  <w:num w:numId="2" w16cid:durableId="452332083">
    <w:abstractNumId w:val="0"/>
  </w:num>
  <w:num w:numId="3" w16cid:durableId="556009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FA"/>
    <w:rsid w:val="00273F31"/>
    <w:rsid w:val="00311074"/>
    <w:rsid w:val="00325CC6"/>
    <w:rsid w:val="00653E54"/>
    <w:rsid w:val="009D63FA"/>
    <w:rsid w:val="00C452D9"/>
    <w:rsid w:val="00C6050B"/>
    <w:rsid w:val="00C73C57"/>
    <w:rsid w:val="00F0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00B4"/>
  <w15:chartTrackingRefBased/>
  <w15:docId w15:val="{738E908A-2CB1-4EB6-B7CC-9DCBF2DE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3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63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63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63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63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63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3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3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3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3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63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63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63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63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6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3FA"/>
    <w:rPr>
      <w:rFonts w:eastAsiaTheme="majorEastAsia" w:cstheme="majorBidi"/>
      <w:color w:val="272727" w:themeColor="text1" w:themeTint="D8"/>
    </w:rPr>
  </w:style>
  <w:style w:type="paragraph" w:styleId="Title">
    <w:name w:val="Title"/>
    <w:basedOn w:val="Normal"/>
    <w:next w:val="Normal"/>
    <w:link w:val="TitleChar"/>
    <w:uiPriority w:val="10"/>
    <w:qFormat/>
    <w:rsid w:val="009D6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3FA"/>
    <w:pPr>
      <w:spacing w:before="160"/>
      <w:jc w:val="center"/>
    </w:pPr>
    <w:rPr>
      <w:i/>
      <w:iCs/>
      <w:color w:val="404040" w:themeColor="text1" w:themeTint="BF"/>
    </w:rPr>
  </w:style>
  <w:style w:type="character" w:customStyle="1" w:styleId="QuoteChar">
    <w:name w:val="Quote Char"/>
    <w:basedOn w:val="DefaultParagraphFont"/>
    <w:link w:val="Quote"/>
    <w:uiPriority w:val="29"/>
    <w:rsid w:val="009D63FA"/>
    <w:rPr>
      <w:i/>
      <w:iCs/>
      <w:color w:val="404040" w:themeColor="text1" w:themeTint="BF"/>
    </w:rPr>
  </w:style>
  <w:style w:type="paragraph" w:styleId="ListParagraph">
    <w:name w:val="List Paragraph"/>
    <w:basedOn w:val="Normal"/>
    <w:uiPriority w:val="34"/>
    <w:qFormat/>
    <w:rsid w:val="009D63FA"/>
    <w:pPr>
      <w:ind w:left="720"/>
      <w:contextualSpacing/>
    </w:pPr>
  </w:style>
  <w:style w:type="character" w:styleId="IntenseEmphasis">
    <w:name w:val="Intense Emphasis"/>
    <w:basedOn w:val="DefaultParagraphFont"/>
    <w:uiPriority w:val="21"/>
    <w:qFormat/>
    <w:rsid w:val="009D63FA"/>
    <w:rPr>
      <w:i/>
      <w:iCs/>
      <w:color w:val="2F5496" w:themeColor="accent1" w:themeShade="BF"/>
    </w:rPr>
  </w:style>
  <w:style w:type="paragraph" w:styleId="IntenseQuote">
    <w:name w:val="Intense Quote"/>
    <w:basedOn w:val="Normal"/>
    <w:next w:val="Normal"/>
    <w:link w:val="IntenseQuoteChar"/>
    <w:uiPriority w:val="30"/>
    <w:qFormat/>
    <w:rsid w:val="009D6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63FA"/>
    <w:rPr>
      <w:i/>
      <w:iCs/>
      <w:color w:val="2F5496" w:themeColor="accent1" w:themeShade="BF"/>
    </w:rPr>
  </w:style>
  <w:style w:type="character" w:styleId="IntenseReference">
    <w:name w:val="Intense Reference"/>
    <w:basedOn w:val="DefaultParagraphFont"/>
    <w:uiPriority w:val="32"/>
    <w:qFormat/>
    <w:rsid w:val="009D63FA"/>
    <w:rPr>
      <w:b/>
      <w:bCs/>
      <w:smallCaps/>
      <w:color w:val="2F5496" w:themeColor="accent1" w:themeShade="BF"/>
      <w:spacing w:val="5"/>
    </w:rPr>
  </w:style>
  <w:style w:type="paragraph" w:styleId="NormalWeb">
    <w:name w:val="Normal (Web)"/>
    <w:basedOn w:val="Normal"/>
    <w:uiPriority w:val="99"/>
    <w:semiHidden/>
    <w:unhideWhenUsed/>
    <w:rsid w:val="009D6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7298">
      <w:bodyDiv w:val="1"/>
      <w:marLeft w:val="0"/>
      <w:marRight w:val="0"/>
      <w:marTop w:val="0"/>
      <w:marBottom w:val="0"/>
      <w:divBdr>
        <w:top w:val="none" w:sz="0" w:space="0" w:color="auto"/>
        <w:left w:val="none" w:sz="0" w:space="0" w:color="auto"/>
        <w:bottom w:val="none" w:sz="0" w:space="0" w:color="auto"/>
        <w:right w:val="none" w:sz="0" w:space="0" w:color="auto"/>
      </w:divBdr>
    </w:div>
    <w:div w:id="1869491901">
      <w:bodyDiv w:val="1"/>
      <w:marLeft w:val="0"/>
      <w:marRight w:val="0"/>
      <w:marTop w:val="0"/>
      <w:marBottom w:val="0"/>
      <w:divBdr>
        <w:top w:val="none" w:sz="0" w:space="0" w:color="auto"/>
        <w:left w:val="none" w:sz="0" w:space="0" w:color="auto"/>
        <w:bottom w:val="none" w:sz="0" w:space="0" w:color="auto"/>
        <w:right w:val="none" w:sz="0" w:space="0" w:color="auto"/>
      </w:divBdr>
    </w:div>
    <w:div w:id="205835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Tyrrell</dc:creator>
  <cp:keywords/>
  <dc:description/>
  <cp:lastModifiedBy>Meggie Conley</cp:lastModifiedBy>
  <cp:revision>2</cp:revision>
  <cp:lastPrinted>2025-09-19T14:07:00Z</cp:lastPrinted>
  <dcterms:created xsi:type="dcterms:W3CDTF">2025-09-19T14:24:00Z</dcterms:created>
  <dcterms:modified xsi:type="dcterms:W3CDTF">2025-09-19T14:24:00Z</dcterms:modified>
</cp:coreProperties>
</file>